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0FA7" w:rsidRPr="00E44A38" w:rsidTr="002F0F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A7" w:rsidRPr="00E44A38" w:rsidRDefault="002F0FA7">
            <w:pPr>
              <w:pStyle w:val="aa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E44A38">
              <w:rPr>
                <w:rFonts w:ascii="Times New Roman" w:hAnsi="Times New Roman"/>
                <w:b/>
                <w:sz w:val="24"/>
                <w:lang w:eastAsia="ru-RU"/>
              </w:rPr>
              <w:t xml:space="preserve">ПРИНЯТО                                                                                                     </w:t>
            </w:r>
          </w:p>
          <w:p w:rsidR="002F0FA7" w:rsidRPr="00E44A38" w:rsidRDefault="002F0FA7">
            <w:pPr>
              <w:pStyle w:val="aa"/>
              <w:rPr>
                <w:rFonts w:ascii="Times New Roman" w:hAnsi="Times New Roman"/>
                <w:sz w:val="24"/>
                <w:lang w:eastAsia="ru-RU"/>
              </w:rPr>
            </w:pPr>
            <w:r w:rsidRPr="00E44A38">
              <w:rPr>
                <w:rFonts w:ascii="Times New Roman" w:hAnsi="Times New Roman"/>
                <w:sz w:val="24"/>
                <w:lang w:eastAsia="ru-RU"/>
              </w:rPr>
              <w:t xml:space="preserve">на заседании </w:t>
            </w:r>
            <w:r w:rsidR="00026F50" w:rsidRPr="00E44A38">
              <w:rPr>
                <w:rFonts w:ascii="Times New Roman" w:hAnsi="Times New Roman"/>
                <w:sz w:val="24"/>
                <w:lang w:eastAsia="ru-RU"/>
              </w:rPr>
              <w:t>Совета школы</w:t>
            </w:r>
            <w:r w:rsidRPr="00E44A3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26F50" w:rsidRPr="00E44A38">
              <w:rPr>
                <w:rFonts w:ascii="Times New Roman" w:hAnsi="Times New Roman"/>
                <w:sz w:val="24"/>
                <w:lang w:eastAsia="ru-RU"/>
              </w:rPr>
              <w:t>- интерната</w:t>
            </w:r>
            <w:r w:rsidRPr="00E44A38">
              <w:rPr>
                <w:rFonts w:ascii="Times New Roman" w:hAnsi="Times New Roman"/>
                <w:sz w:val="24"/>
                <w:lang w:eastAsia="ru-RU"/>
              </w:rPr>
              <w:t xml:space="preserve">                                                                                 </w:t>
            </w:r>
          </w:p>
          <w:p w:rsidR="002F0FA7" w:rsidRPr="00E44A38" w:rsidRDefault="002F0FA7">
            <w:pPr>
              <w:pStyle w:val="aa"/>
              <w:rPr>
                <w:rFonts w:ascii="Times New Roman" w:hAnsi="Times New Roman"/>
                <w:sz w:val="24"/>
                <w:lang w:eastAsia="ru-RU"/>
              </w:rPr>
            </w:pPr>
            <w:r w:rsidRPr="00E44A38">
              <w:rPr>
                <w:rFonts w:ascii="Times New Roman" w:hAnsi="Times New Roman"/>
                <w:sz w:val="24"/>
                <w:lang w:eastAsia="ru-RU"/>
              </w:rPr>
              <w:t xml:space="preserve">Протокол № </w:t>
            </w:r>
            <w:r w:rsidR="00026F50" w:rsidRPr="00E44A38">
              <w:rPr>
                <w:rFonts w:ascii="Times New Roman" w:hAnsi="Times New Roman"/>
                <w:sz w:val="24"/>
                <w:lang w:eastAsia="ru-RU"/>
              </w:rPr>
              <w:t>1</w:t>
            </w:r>
            <w:r w:rsidRPr="00E44A38">
              <w:rPr>
                <w:rFonts w:ascii="Times New Roman" w:hAnsi="Times New Roman"/>
                <w:sz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2F0FA7" w:rsidRPr="00E44A38" w:rsidRDefault="002F0FA7">
            <w:pPr>
              <w:pStyle w:val="aa"/>
              <w:rPr>
                <w:rFonts w:ascii="Times New Roman" w:hAnsi="Times New Roman"/>
                <w:sz w:val="24"/>
                <w:lang w:eastAsia="ru-RU"/>
              </w:rPr>
            </w:pPr>
            <w:r w:rsidRPr="00E44A38">
              <w:rPr>
                <w:rFonts w:ascii="Times New Roman" w:hAnsi="Times New Roman"/>
                <w:sz w:val="24"/>
                <w:lang w:eastAsia="ru-RU"/>
              </w:rPr>
              <w:t>о</w:t>
            </w:r>
            <w:r w:rsidR="00026F50" w:rsidRPr="00E44A38">
              <w:rPr>
                <w:rFonts w:ascii="Times New Roman" w:hAnsi="Times New Roman"/>
                <w:sz w:val="24"/>
                <w:lang w:eastAsia="ru-RU"/>
              </w:rPr>
              <w:t>т    « 29 »   августа  2015</w:t>
            </w:r>
            <w:r w:rsidRPr="00E44A38">
              <w:rPr>
                <w:rFonts w:ascii="Times New Roman" w:hAnsi="Times New Roman"/>
                <w:sz w:val="24"/>
                <w:lang w:eastAsia="ru-RU"/>
              </w:rPr>
              <w:t xml:space="preserve">г.                                                                                        </w:t>
            </w:r>
          </w:p>
          <w:p w:rsidR="002F0FA7" w:rsidRPr="00E44A38" w:rsidRDefault="002F0FA7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2F0FA7" w:rsidRPr="00E44A38" w:rsidRDefault="002F0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A7" w:rsidRPr="00E44A38" w:rsidRDefault="002F0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38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2F0FA7" w:rsidRPr="00E44A38" w:rsidRDefault="002F0FA7">
            <w:pPr>
              <w:rPr>
                <w:rFonts w:ascii="Times New Roman" w:hAnsi="Times New Roman" w:cs="Times New Roman"/>
              </w:rPr>
            </w:pPr>
            <w:r w:rsidRPr="00E44A38">
              <w:rPr>
                <w:rFonts w:ascii="Times New Roman" w:hAnsi="Times New Roman" w:cs="Times New Roman"/>
              </w:rPr>
              <w:t xml:space="preserve">Директор </w:t>
            </w:r>
            <w:r w:rsidR="00026F50" w:rsidRPr="00E44A38">
              <w:rPr>
                <w:rFonts w:ascii="Times New Roman" w:hAnsi="Times New Roman" w:cs="Times New Roman"/>
              </w:rPr>
              <w:t>ЧОУ ШИ № 13</w:t>
            </w:r>
          </w:p>
          <w:p w:rsidR="002F0FA7" w:rsidRPr="00E44A38" w:rsidRDefault="002F0FA7">
            <w:pPr>
              <w:rPr>
                <w:rFonts w:ascii="Times New Roman" w:hAnsi="Times New Roman" w:cs="Times New Roman"/>
              </w:rPr>
            </w:pPr>
            <w:r w:rsidRPr="00E44A38">
              <w:rPr>
                <w:rFonts w:ascii="Times New Roman" w:hAnsi="Times New Roman" w:cs="Times New Roman"/>
              </w:rPr>
              <w:t xml:space="preserve">                        </w:t>
            </w:r>
            <w:r w:rsidR="00026F50" w:rsidRPr="00E44A38">
              <w:rPr>
                <w:rFonts w:ascii="Times New Roman" w:hAnsi="Times New Roman" w:cs="Times New Roman"/>
              </w:rPr>
              <w:t>Е.П. Меньшикова</w:t>
            </w:r>
            <w:r w:rsidRPr="00E44A38">
              <w:rPr>
                <w:rFonts w:ascii="Times New Roman" w:hAnsi="Times New Roman" w:cs="Times New Roman"/>
              </w:rPr>
              <w:t xml:space="preserve">    </w:t>
            </w:r>
          </w:p>
          <w:p w:rsidR="002F0FA7" w:rsidRPr="00E44A38" w:rsidRDefault="002F0FA7">
            <w:pPr>
              <w:pStyle w:val="aa"/>
              <w:rPr>
                <w:rFonts w:ascii="Times New Roman" w:hAnsi="Times New Roman"/>
                <w:sz w:val="24"/>
                <w:lang w:eastAsia="ru-RU"/>
              </w:rPr>
            </w:pPr>
            <w:r w:rsidRPr="00E44A38">
              <w:rPr>
                <w:rFonts w:ascii="Times New Roman" w:hAnsi="Times New Roman"/>
                <w:sz w:val="24"/>
                <w:lang w:eastAsia="ru-RU"/>
              </w:rPr>
              <w:t>Приказ №</w:t>
            </w:r>
            <w:r w:rsidR="00026F50" w:rsidRPr="00E44A38">
              <w:rPr>
                <w:rFonts w:ascii="Times New Roman" w:hAnsi="Times New Roman"/>
                <w:sz w:val="24"/>
                <w:lang w:eastAsia="ru-RU"/>
              </w:rPr>
              <w:t xml:space="preserve"> _____</w:t>
            </w:r>
            <w:r w:rsidRPr="00E44A38">
              <w:rPr>
                <w:rFonts w:ascii="Times New Roman" w:hAnsi="Times New Roman"/>
                <w:sz w:val="24"/>
                <w:lang w:eastAsia="ru-RU"/>
              </w:rPr>
              <w:t xml:space="preserve">                                                                                                                    от «</w:t>
            </w:r>
            <w:r w:rsidR="00026F50" w:rsidRPr="00E44A38">
              <w:rPr>
                <w:rFonts w:ascii="Times New Roman" w:hAnsi="Times New Roman"/>
                <w:sz w:val="24"/>
                <w:lang w:eastAsia="ru-RU"/>
              </w:rPr>
              <w:t>___</w:t>
            </w:r>
            <w:r w:rsidR="007F31B9" w:rsidRPr="00E44A38">
              <w:rPr>
                <w:rFonts w:ascii="Times New Roman" w:hAnsi="Times New Roman"/>
                <w:sz w:val="24"/>
                <w:lang w:eastAsia="ru-RU"/>
              </w:rPr>
              <w:t>»</w:t>
            </w:r>
            <w:r w:rsidRPr="00E44A3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7F31B9" w:rsidRPr="00E44A3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26F50" w:rsidRPr="00E44A38">
              <w:rPr>
                <w:rFonts w:ascii="Times New Roman" w:hAnsi="Times New Roman"/>
                <w:sz w:val="24"/>
                <w:lang w:eastAsia="ru-RU"/>
              </w:rPr>
              <w:t>___________</w:t>
            </w:r>
            <w:r w:rsidR="007F31B9" w:rsidRPr="00E44A3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026F50" w:rsidRPr="00E44A38">
              <w:rPr>
                <w:rFonts w:ascii="Times New Roman" w:hAnsi="Times New Roman"/>
                <w:sz w:val="24"/>
                <w:lang w:eastAsia="ru-RU"/>
              </w:rPr>
              <w:t xml:space="preserve"> 20___</w:t>
            </w:r>
          </w:p>
          <w:p w:rsidR="002F0FA7" w:rsidRPr="00E44A38" w:rsidRDefault="002F0FA7">
            <w:pPr>
              <w:rPr>
                <w:rFonts w:ascii="Times New Roman" w:hAnsi="Times New Roman" w:cs="Times New Roman"/>
              </w:rPr>
            </w:pPr>
          </w:p>
        </w:tc>
      </w:tr>
    </w:tbl>
    <w:p w:rsidR="006C33BC" w:rsidRDefault="006C33BC" w:rsidP="00051A5A">
      <w:pPr>
        <w:spacing w:after="240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</w:pPr>
    </w:p>
    <w:p w:rsidR="006C33BC" w:rsidRDefault="006C33BC" w:rsidP="00051A5A">
      <w:pPr>
        <w:spacing w:after="240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</w:pPr>
    </w:p>
    <w:p w:rsidR="00051A5A" w:rsidRDefault="00051A5A" w:rsidP="00051A5A">
      <w:pPr>
        <w:spacing w:after="240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</w:pPr>
      <w:r w:rsidRPr="00051A5A"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  <w:t xml:space="preserve">План мероприятий </w:t>
      </w:r>
    </w:p>
    <w:p w:rsidR="00051A5A" w:rsidRDefault="00051A5A" w:rsidP="00051A5A">
      <w:pPr>
        <w:spacing w:after="240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</w:pPr>
      <w:r w:rsidRPr="00051A5A"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  <w:t xml:space="preserve">по противодействию </w:t>
      </w:r>
    </w:p>
    <w:p w:rsidR="00051A5A" w:rsidRDefault="00051A5A" w:rsidP="00051A5A">
      <w:pPr>
        <w:spacing w:after="240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</w:pPr>
      <w:r w:rsidRPr="00051A5A"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  <w:t>коррупции</w:t>
      </w:r>
    </w:p>
    <w:p w:rsidR="004E0A60" w:rsidRPr="00051A5A" w:rsidRDefault="004E0A60" w:rsidP="00051A5A">
      <w:pPr>
        <w:spacing w:after="240" w:line="210" w:lineRule="atLeast"/>
        <w:jc w:val="center"/>
        <w:textAlignment w:val="top"/>
        <w:rPr>
          <w:rFonts w:ascii="Times New Roman" w:eastAsia="Times New Roman" w:hAnsi="Times New Roman" w:cs="Times New Roman"/>
          <w:sz w:val="44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7"/>
          <w:lang w:eastAsia="ru-RU"/>
        </w:rPr>
        <w:t>на 2015 -2016 учебный год</w:t>
      </w:r>
    </w:p>
    <w:p w:rsidR="00051A5A" w:rsidRPr="00051A5A" w:rsidRDefault="00051A5A" w:rsidP="00051A5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sz w:val="36"/>
          <w:szCs w:val="17"/>
          <w:lang w:eastAsia="ru-RU"/>
        </w:rPr>
      </w:pPr>
    </w:p>
    <w:p w:rsidR="006C33BC" w:rsidRDefault="00051A5A" w:rsidP="00051A5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52"/>
          <w:szCs w:val="17"/>
          <w:lang w:eastAsia="ru-RU"/>
        </w:rPr>
      </w:pPr>
      <w:r w:rsidRPr="00051A5A">
        <w:rPr>
          <w:rFonts w:ascii="Times New Roman" w:eastAsia="Times New Roman" w:hAnsi="Times New Roman" w:cs="Times New Roman"/>
          <w:b/>
          <w:bCs/>
          <w:sz w:val="52"/>
          <w:szCs w:val="17"/>
          <w:lang w:eastAsia="ru-RU"/>
        </w:rPr>
        <w:t xml:space="preserve">в </w:t>
      </w:r>
      <w:r w:rsidR="00026F50">
        <w:rPr>
          <w:rFonts w:ascii="Times New Roman" w:eastAsia="Times New Roman" w:hAnsi="Times New Roman" w:cs="Times New Roman"/>
          <w:b/>
          <w:bCs/>
          <w:sz w:val="52"/>
          <w:szCs w:val="17"/>
          <w:lang w:eastAsia="ru-RU"/>
        </w:rPr>
        <w:t>ЧОУ ШИ № 13</w:t>
      </w:r>
      <w:r w:rsidR="006C33BC">
        <w:rPr>
          <w:rFonts w:ascii="Times New Roman" w:eastAsia="Times New Roman" w:hAnsi="Times New Roman" w:cs="Times New Roman"/>
          <w:b/>
          <w:bCs/>
          <w:sz w:val="52"/>
          <w:szCs w:val="17"/>
          <w:lang w:eastAsia="ru-RU"/>
        </w:rPr>
        <w:t xml:space="preserve"> </w:t>
      </w:r>
    </w:p>
    <w:p w:rsidR="00051A5A" w:rsidRPr="00051A5A" w:rsidRDefault="00026F50" w:rsidP="00051A5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52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17"/>
          <w:lang w:eastAsia="ru-RU"/>
        </w:rPr>
        <w:t>ОАО «РЖД»</w:t>
      </w:r>
    </w:p>
    <w:p w:rsidR="00026F50" w:rsidRDefault="00026F50" w:rsidP="003C457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</w:pPr>
    </w:p>
    <w:p w:rsidR="00026F50" w:rsidRDefault="00026F50" w:rsidP="003C457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</w:pPr>
    </w:p>
    <w:p w:rsidR="00026F50" w:rsidRDefault="00026F50" w:rsidP="003C457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</w:pPr>
    </w:p>
    <w:p w:rsidR="00026F50" w:rsidRDefault="00026F50" w:rsidP="003C457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</w:pPr>
    </w:p>
    <w:p w:rsidR="00026F50" w:rsidRDefault="00026F50" w:rsidP="003C457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</w:pPr>
    </w:p>
    <w:p w:rsidR="00026F50" w:rsidRDefault="00026F50" w:rsidP="003C457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</w:pPr>
    </w:p>
    <w:p w:rsidR="00051A5A" w:rsidRPr="00E44A38" w:rsidRDefault="003C457A" w:rsidP="003C457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44A3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201</w:t>
      </w:r>
      <w:r w:rsidR="00026F50" w:rsidRPr="00E44A3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5</w:t>
      </w:r>
      <w:r w:rsidR="00E44A3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</w:t>
      </w:r>
    </w:p>
    <w:p w:rsidR="00051A5A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</w:pPr>
    </w:p>
    <w:p w:rsidR="00051A5A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</w:pPr>
    </w:p>
    <w:p w:rsidR="00051A5A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ru-RU"/>
        </w:rPr>
      </w:pP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положения: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План работы по противодействию коррупции в </w:t>
      </w:r>
      <w:r w:rsidR="00026F50" w:rsidRPr="0002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ЧОУ ШИ № 13 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26F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26F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 на основании:</w:t>
      </w:r>
    </w:p>
    <w:p w:rsidR="00051A5A" w:rsidRPr="009E70CD" w:rsidRDefault="00051A5A" w:rsidP="00051A5A">
      <w:pPr>
        <w:pStyle w:val="a8"/>
        <w:numPr>
          <w:ilvl w:val="0"/>
          <w:numId w:val="1"/>
        </w:num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коррупции»;</w:t>
      </w:r>
    </w:p>
    <w:p w:rsidR="00051A5A" w:rsidRPr="009E70CD" w:rsidRDefault="00051A5A" w:rsidP="00051A5A">
      <w:pPr>
        <w:pStyle w:val="a8"/>
        <w:numPr>
          <w:ilvl w:val="0"/>
          <w:numId w:val="1"/>
        </w:num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51A5A" w:rsidRPr="009E70CD" w:rsidRDefault="00051A5A" w:rsidP="00051A5A">
      <w:pPr>
        <w:pStyle w:val="a8"/>
        <w:numPr>
          <w:ilvl w:val="0"/>
          <w:numId w:val="1"/>
        </w:num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Ведущие цели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недопущение предпосылок, исключение возможности фактов коррупции в </w:t>
      </w:r>
      <w:r w:rsidR="00026F50" w:rsidRPr="00026F50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ШИ № 13</w:t>
      </w:r>
      <w:r w:rsidR="0002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 РЖД»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выполнения Плана противодействия коррупции в ра</w:t>
      </w:r>
      <w:r w:rsidR="00B5133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компетенции администрации Ш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B5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интерната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</w:t>
      </w:r>
      <w:r w:rsidR="00B51336">
        <w:rPr>
          <w:rFonts w:ascii="Times New Roman" w:eastAsia="Times New Roman" w:hAnsi="Times New Roman" w:cs="Times New Roman"/>
          <w:sz w:val="28"/>
          <w:szCs w:val="28"/>
          <w:lang w:eastAsia="ru-RU"/>
        </w:rPr>
        <w:t>н к деятельности администрации Ш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B5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интерната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достижения указанных целей требуется решение следующих задач: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коррупционных правонарушений;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и конкретизация полномочий  должностных лиц;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антикоррупционного сознания участников образовательного процесса;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051A5A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реализации прав граждан на доступ к информации о деятельности школы</w:t>
      </w:r>
    </w:p>
    <w:p w:rsidR="00E44A38" w:rsidRDefault="00E44A38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A38" w:rsidRPr="009E70CD" w:rsidRDefault="00E44A38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Ожидаемые результаты реализации Плана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доверия гражда</w:t>
      </w:r>
      <w:r w:rsidR="00B51336">
        <w:rPr>
          <w:rFonts w:ascii="Times New Roman" w:eastAsia="Times New Roman" w:hAnsi="Times New Roman" w:cs="Times New Roman"/>
          <w:sz w:val="28"/>
          <w:szCs w:val="28"/>
          <w:lang w:eastAsia="ru-RU"/>
        </w:rPr>
        <w:t>н к деятельности администрации Ш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B51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интерната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Плана в </w:t>
      </w:r>
      <w:r w:rsidR="00B5133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ШИ № 13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директором</w:t>
      </w:r>
      <w:r w:rsidR="006C33BC"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ходе реализации Плана  размещается на сайте </w:t>
      </w:r>
      <w:r w:rsidR="00B51336" w:rsidRPr="00B5133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ШИ № 13</w:t>
      </w:r>
      <w:r w:rsidRPr="009E7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2CA" w:rsidRPr="009E70CD" w:rsidRDefault="00B832CA" w:rsidP="00051A5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A5A" w:rsidRPr="009E70CD" w:rsidRDefault="00051A5A" w:rsidP="00051A5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051A5A" w:rsidRPr="009E70CD" w:rsidRDefault="00051A5A" w:rsidP="00051A5A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противодействию коррупции в </w:t>
      </w:r>
      <w:r w:rsidR="00026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ЧОУ ШИ № 13</w:t>
      </w:r>
    </w:p>
    <w:tbl>
      <w:tblPr>
        <w:tblW w:w="10349" w:type="dxa"/>
        <w:tblInd w:w="-82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5458"/>
        <w:gridCol w:w="247"/>
        <w:gridCol w:w="37"/>
        <w:gridCol w:w="2268"/>
        <w:gridCol w:w="141"/>
        <w:gridCol w:w="142"/>
        <w:gridCol w:w="1418"/>
      </w:tblGrid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674063">
            <w:pPr>
              <w:spacing w:before="100" w:beforeAutospacing="1" w:after="100" w:afterAutospacing="1" w:line="21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051A5A" w:rsidRPr="009E70CD" w:rsidTr="004E0A60">
        <w:trPr>
          <w:trHeight w:val="1564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B832C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плана работы по противодействию коррупции в </w:t>
            </w:r>
            <w:r w:rsidR="00B51336" w:rsidRPr="00B5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ШИ № 13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предупреждению проявлений бытовой коррупции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E44A38" w:rsidP="004E0A60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</w:t>
            </w:r>
            <w:r w:rsidR="00B5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Меньшикова Е.П</w:t>
            </w:r>
            <w:r w:rsidR="00B832C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C7AAC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антикоррупционной</w:t>
            </w:r>
            <w:r w:rsidR="002C7AAC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B832C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201</w:t>
            </w:r>
            <w:r w:rsidR="00B5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E44A3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2C3BDE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B5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AAC" w:rsidRPr="009E70CD" w:rsidRDefault="00E44A38" w:rsidP="002C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85AD8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AD8" w:rsidRPr="009E70CD" w:rsidRDefault="00685AD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5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AD8" w:rsidRPr="009E70CD" w:rsidRDefault="00685AD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</w:t>
            </w:r>
            <w:r w:rsidRPr="00685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85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этики и служебного поведения сотрудников ЧОУ ШИ № 13</w:t>
            </w:r>
          </w:p>
        </w:tc>
        <w:tc>
          <w:tcPr>
            <w:tcW w:w="2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AD8" w:rsidRPr="00E44A38" w:rsidRDefault="00685AD8" w:rsidP="002C7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5AD8" w:rsidRPr="009E70CD" w:rsidRDefault="00685AD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bookmarkStart w:id="0" w:name="_GoBack"/>
            <w:bookmarkEnd w:id="0"/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051A5A"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2C3BDE">
            <w:pPr>
              <w:spacing w:before="100" w:beforeAutospacing="1" w:after="100" w:afterAutospacing="1" w:line="21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взаимодействия с родителями и общественностью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интерната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E44A3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</w:tr>
      <w:tr w:rsidR="002C7AAC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AAC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2C7AAC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AAC" w:rsidRPr="009E70CD" w:rsidRDefault="002C7AAC" w:rsidP="00B832C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 по ознакомлению родителей обучающихся с нормативными актами по вопросу </w:t>
            </w:r>
            <w:r w:rsidR="00AD5E0E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гражданам платных образовательных услуг, привлечения и использования благотворительных средств</w:t>
            </w:r>
            <w:r w:rsidR="00046387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мерах по предупреждению незаконных сборов денежных средств с родителей.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AAC" w:rsidRPr="009E70CD" w:rsidRDefault="00046387" w:rsidP="002C3BDE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– </w:t>
            </w:r>
            <w:proofErr w:type="spellStart"/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Ягафарова</w:t>
            </w:r>
            <w:proofErr w:type="spellEnd"/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Н.А.,                 зам. директора по  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832C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Тагирова С.М.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AAC" w:rsidRPr="009E70CD" w:rsidRDefault="00046387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2C3BDE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учреждения Публичного доклада </w:t>
            </w:r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  <w:r w:rsidR="00B832C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отчётом об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исполнении</w:t>
            </w:r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мероприятий.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2CA" w:rsidRPr="009E70CD" w:rsidRDefault="002C3BDE" w:rsidP="002C3BDE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 УР – Тагирова С.М.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Регулярно, по мере надобности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на официальном сайте школы странички «Противодействие коррупции»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2C3BDE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 УР – Тагирова С.М.              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2C3BDE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5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2C3BDE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 Губина О.В.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5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BDE" w:rsidRPr="009E70CD" w:rsidRDefault="00E44A3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Ягафарова</w:t>
            </w:r>
            <w:proofErr w:type="spellEnd"/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– зам. председателя антикоррупционной комиссии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A302CB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Приемные дни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5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E44A3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26F50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5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школы</w:t>
            </w:r>
            <w:r w:rsidR="002C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интерната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E44A3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5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в свободном доступе Книги отзывов и пожеланий, открытого (беспарольного) доступ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Гостевой книге сайта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674063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</w:t>
            </w:r>
            <w:r w:rsidR="00B832C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Вохмякова</w:t>
            </w:r>
            <w:proofErr w:type="spellEnd"/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Е.И., ответственная за сайт - </w:t>
            </w:r>
            <w:r w:rsidR="00674063" w:rsidRP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Тагирова С.М.              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B832C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51A5A"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674063">
            <w:pPr>
              <w:spacing w:before="100" w:beforeAutospacing="1" w:after="100" w:afterAutospacing="1" w:line="21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E44A3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B832C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B832C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вопросов исполнения законодательства о борьбе с коррупцией на 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совещаниях при директоре, педагогических советах</w:t>
            </w:r>
          </w:p>
        </w:tc>
        <w:tc>
          <w:tcPr>
            <w:tcW w:w="2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2CA" w:rsidRPr="009E70CD" w:rsidRDefault="00674063" w:rsidP="00674063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 по УР, ВР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674063" w:rsidP="00B832C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2015-2016 </w:t>
            </w:r>
            <w:r w:rsidRP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674063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повышения квалификации педагогических работников 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школы – интерната 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формированию антикоррупционных установок личности 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674063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 УР – Тагирова С.М.              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674063" w:rsidP="00B832C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2015-2016 года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B832C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051A5A"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674063">
            <w:pPr>
              <w:spacing w:before="100" w:beforeAutospacing="1" w:after="100" w:afterAutospacing="1" w:line="21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532B86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требований, установленных Федеральным законом от 21.07.2005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2CA" w:rsidRPr="009E70CD" w:rsidRDefault="00E44A3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674063" w:rsidP="00B832C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2015-2016 года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532B86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674063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требов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 к сдаче в аренду площадей,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 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сохранности, целевого и эффективного использования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E44A3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Меньшикова Е.П., </w:t>
            </w:r>
            <w:r w:rsid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Шилова О.Г.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674063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2015-2016 года</w:t>
            </w:r>
          </w:p>
        </w:tc>
      </w:tr>
      <w:tr w:rsidR="00051A5A" w:rsidRPr="009E70CD" w:rsidTr="004E0A60">
        <w:trPr>
          <w:trHeight w:val="975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532B86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51A5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E44A38" w:rsidP="00674063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Меньшикова Е.П. </w:t>
            </w:r>
            <w:r w:rsidR="00674063" w:rsidRP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Шилова О.Г.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674063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2015-2016 года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532B86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C457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и проведением ЕГЭ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995D79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 УР – Тагирова С.М.            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674063" w:rsidP="00152830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2015-2016 года</w:t>
            </w:r>
          </w:p>
        </w:tc>
      </w:tr>
      <w:tr w:rsidR="00051A5A" w:rsidRPr="009E70CD" w:rsidTr="004E0A60"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532B86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C457A"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995D79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E44A38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Меньшикова Е.П.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5D79" w:rsidRPr="00995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 УР – Тагирова С.М.            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A5A" w:rsidRPr="009E70CD" w:rsidRDefault="00051A5A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</w:t>
            </w:r>
          </w:p>
        </w:tc>
      </w:tr>
      <w:tr w:rsidR="00495C4C" w:rsidRPr="009E70CD" w:rsidTr="004E0A60">
        <w:trPr>
          <w:trHeight w:val="1097"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C4C" w:rsidRPr="009E70CD" w:rsidRDefault="00532B86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95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C4C" w:rsidRPr="009E70CD" w:rsidRDefault="00495C4C" w:rsidP="0099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систематического контроля </w:t>
            </w:r>
            <w:proofErr w:type="gramStart"/>
            <w:r w:rsidRPr="00495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выполнением законодательства о противодействии коррупции в образовательном учреждении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5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работы по вопросам</w:t>
            </w:r>
            <w:proofErr w:type="gramEnd"/>
            <w:r w:rsidRPr="00495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охраны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уда.</w:t>
            </w:r>
          </w:p>
        </w:tc>
        <w:tc>
          <w:tcPr>
            <w:tcW w:w="2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C4C" w:rsidRPr="009E70CD" w:rsidRDefault="00E44A38" w:rsidP="00495C4C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</w:t>
            </w:r>
            <w:r w:rsidR="00B51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Меньшикова Е.П.</w:t>
            </w:r>
            <w:r w:rsidR="00995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5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директора по УР, ВР, АХЧ</w:t>
            </w:r>
          </w:p>
          <w:p w:rsidR="00495C4C" w:rsidRPr="009E70CD" w:rsidRDefault="00495C4C" w:rsidP="00152830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C4C" w:rsidRPr="009E70CD" w:rsidRDefault="00495C4C" w:rsidP="00051A5A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</w:tr>
    </w:tbl>
    <w:p w:rsidR="004E0A60" w:rsidRDefault="004E0A60" w:rsidP="0053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86" w:rsidRPr="00532B86" w:rsidRDefault="00532B86" w:rsidP="0053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532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</w:p>
    <w:p w:rsidR="00532B86" w:rsidRPr="00532B86" w:rsidRDefault="00532B86" w:rsidP="0053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профессионального уровня управленческих и педагогических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495" w:rsidRPr="00B13495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ШИ № 13</w:t>
      </w:r>
      <w:r w:rsidR="00B1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 просвеще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5529"/>
        <w:gridCol w:w="2551"/>
        <w:gridCol w:w="1525"/>
      </w:tblGrid>
      <w:tr w:rsidR="00826515" w:rsidTr="004E0A60">
        <w:trPr>
          <w:trHeight w:val="579"/>
        </w:trPr>
        <w:tc>
          <w:tcPr>
            <w:tcW w:w="709" w:type="dxa"/>
          </w:tcPr>
          <w:p w:rsidR="00826515" w:rsidRDefault="0082651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29" w:type="dxa"/>
          </w:tcPr>
          <w:p w:rsidR="00826515" w:rsidRDefault="0082651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антикоррупционного образования:</w:t>
            </w:r>
          </w:p>
        </w:tc>
        <w:tc>
          <w:tcPr>
            <w:tcW w:w="2551" w:type="dxa"/>
          </w:tcPr>
          <w:p w:rsidR="00826515" w:rsidRPr="009E70CD" w:rsidRDefault="00E44A38" w:rsidP="00F35220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525" w:type="dxa"/>
          </w:tcPr>
          <w:p w:rsidR="00826515" w:rsidRDefault="00826515" w:rsidP="00F35220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6515" w:rsidTr="004E0A60">
        <w:trPr>
          <w:trHeight w:val="691"/>
        </w:trPr>
        <w:tc>
          <w:tcPr>
            <w:tcW w:w="709" w:type="dxa"/>
          </w:tcPr>
          <w:p w:rsidR="00826515" w:rsidRDefault="0082651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826515" w:rsidRPr="00826515" w:rsidRDefault="00826515" w:rsidP="00826515">
            <w:pPr>
              <w:pStyle w:val="a8"/>
              <w:numPr>
                <w:ilvl w:val="0"/>
                <w:numId w:val="2"/>
              </w:num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всеобуч</w:t>
            </w:r>
          </w:p>
        </w:tc>
        <w:tc>
          <w:tcPr>
            <w:tcW w:w="2551" w:type="dxa"/>
          </w:tcPr>
          <w:p w:rsidR="00826515" w:rsidRDefault="00E44A38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525" w:type="dxa"/>
          </w:tcPr>
          <w:p w:rsidR="00826515" w:rsidRDefault="00B1349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826515" w:rsidTr="00826515">
        <w:tc>
          <w:tcPr>
            <w:tcW w:w="709" w:type="dxa"/>
          </w:tcPr>
          <w:p w:rsidR="00826515" w:rsidRDefault="0082651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826515" w:rsidRPr="00826515" w:rsidRDefault="00826515" w:rsidP="00826515">
            <w:pPr>
              <w:pStyle w:val="a8"/>
              <w:numPr>
                <w:ilvl w:val="0"/>
                <w:numId w:val="2"/>
              </w:num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 «Правовая ответственность родителей», «Право на образование»</w:t>
            </w:r>
          </w:p>
        </w:tc>
        <w:tc>
          <w:tcPr>
            <w:tcW w:w="2551" w:type="dxa"/>
          </w:tcPr>
          <w:p w:rsidR="00826515" w:rsidRDefault="00351FA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B1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воспитатели, педагоги доп. образования</w:t>
            </w:r>
          </w:p>
        </w:tc>
        <w:tc>
          <w:tcPr>
            <w:tcW w:w="1525" w:type="dxa"/>
          </w:tcPr>
          <w:p w:rsidR="00826515" w:rsidRDefault="00351FA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826515" w:rsidTr="00826515">
        <w:tc>
          <w:tcPr>
            <w:tcW w:w="709" w:type="dxa"/>
          </w:tcPr>
          <w:p w:rsidR="00826515" w:rsidRDefault="0082651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826515" w:rsidRPr="004E0A60" w:rsidRDefault="00351FA5" w:rsidP="004E0A60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9 декабря, в день Международного дня борьбы с коррупцией, различных мероприятий: </w:t>
            </w:r>
          </w:p>
        </w:tc>
        <w:tc>
          <w:tcPr>
            <w:tcW w:w="2551" w:type="dxa"/>
          </w:tcPr>
          <w:p w:rsidR="00826515" w:rsidRDefault="00E44A38" w:rsidP="00E44A38">
            <w:pPr>
              <w:spacing w:before="100" w:beforeAutospacing="1" w:after="240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</w:t>
            </w:r>
            <w:r w:rsidR="00B13495" w:rsidRPr="00B13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Губина О.В.</w:t>
            </w:r>
          </w:p>
        </w:tc>
        <w:tc>
          <w:tcPr>
            <w:tcW w:w="1525" w:type="dxa"/>
          </w:tcPr>
          <w:p w:rsidR="00826515" w:rsidRDefault="00351FA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826515" w:rsidTr="00351FA5">
        <w:trPr>
          <w:trHeight w:val="1819"/>
        </w:trPr>
        <w:tc>
          <w:tcPr>
            <w:tcW w:w="709" w:type="dxa"/>
          </w:tcPr>
          <w:p w:rsidR="00826515" w:rsidRDefault="0082651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351FA5" w:rsidRPr="00351FA5" w:rsidRDefault="00351FA5" w:rsidP="00351FA5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 в ОУ</w:t>
            </w:r>
          </w:p>
          <w:p w:rsidR="00351FA5" w:rsidRPr="00351FA5" w:rsidRDefault="00351FA5" w:rsidP="00351FA5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 на тему «Защита законных интересов </w:t>
            </w:r>
          </w:p>
          <w:p w:rsidR="00826515" w:rsidRPr="00351FA5" w:rsidRDefault="00351FA5" w:rsidP="00351F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 от угроз, связанных с коррупцией»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351FA5" w:rsidRDefault="00E44A38" w:rsidP="00E44A38">
            <w:pPr>
              <w:spacing w:before="100" w:beforeAutospacing="1" w:after="240" w:line="21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 Губина </w:t>
            </w: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1525" w:type="dxa"/>
          </w:tcPr>
          <w:p w:rsidR="00826515" w:rsidRDefault="00351FA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26515" w:rsidTr="00826515">
        <w:tc>
          <w:tcPr>
            <w:tcW w:w="709" w:type="dxa"/>
          </w:tcPr>
          <w:p w:rsidR="00826515" w:rsidRDefault="0082651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351FA5" w:rsidRPr="00351FA5" w:rsidRDefault="00351FA5" w:rsidP="00351FA5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исполнения Плана</w:t>
            </w:r>
          </w:p>
          <w:p w:rsidR="00826515" w:rsidRDefault="00351FA5" w:rsidP="004E0A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противодействия коррупции в </w:t>
            </w:r>
            <w:r w:rsid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ШИ № 13</w:t>
            </w:r>
          </w:p>
        </w:tc>
        <w:tc>
          <w:tcPr>
            <w:tcW w:w="2551" w:type="dxa"/>
          </w:tcPr>
          <w:p w:rsidR="00826515" w:rsidRDefault="00E44A38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Меньшикова Е.П.</w:t>
            </w:r>
          </w:p>
        </w:tc>
        <w:tc>
          <w:tcPr>
            <w:tcW w:w="1525" w:type="dxa"/>
          </w:tcPr>
          <w:p w:rsidR="00826515" w:rsidRDefault="00351FA5" w:rsidP="00051A5A">
            <w:pPr>
              <w:spacing w:before="100" w:beforeAutospacing="1" w:after="240" w:line="21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</w:tbl>
    <w:p w:rsidR="00051A5A" w:rsidRPr="009E70CD" w:rsidRDefault="00051A5A" w:rsidP="00051A5A">
      <w:pPr>
        <w:spacing w:before="100" w:beforeAutospacing="1" w:after="240" w:line="21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1A5A" w:rsidRPr="009E70CD" w:rsidSect="00B1176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782"/>
    <w:multiLevelType w:val="hybridMultilevel"/>
    <w:tmpl w:val="72989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167F"/>
    <w:multiLevelType w:val="hybridMultilevel"/>
    <w:tmpl w:val="5F1E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16B16"/>
    <w:multiLevelType w:val="hybridMultilevel"/>
    <w:tmpl w:val="F114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900CF"/>
    <w:multiLevelType w:val="hybridMultilevel"/>
    <w:tmpl w:val="702A5F1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A5A"/>
    <w:rsid w:val="00026F50"/>
    <w:rsid w:val="00046387"/>
    <w:rsid w:val="00051A5A"/>
    <w:rsid w:val="00152830"/>
    <w:rsid w:val="001C5075"/>
    <w:rsid w:val="002C3BDE"/>
    <w:rsid w:val="002C7AAC"/>
    <w:rsid w:val="002F0FA7"/>
    <w:rsid w:val="00351FA5"/>
    <w:rsid w:val="0037776E"/>
    <w:rsid w:val="003C457A"/>
    <w:rsid w:val="003C6C06"/>
    <w:rsid w:val="00495C4C"/>
    <w:rsid w:val="004A7A61"/>
    <w:rsid w:val="004E0A60"/>
    <w:rsid w:val="00532B86"/>
    <w:rsid w:val="00674063"/>
    <w:rsid w:val="00685AD8"/>
    <w:rsid w:val="006A7C89"/>
    <w:rsid w:val="006C33BC"/>
    <w:rsid w:val="007220D8"/>
    <w:rsid w:val="007612C9"/>
    <w:rsid w:val="007F31B9"/>
    <w:rsid w:val="00826515"/>
    <w:rsid w:val="008667DC"/>
    <w:rsid w:val="00903960"/>
    <w:rsid w:val="00995D79"/>
    <w:rsid w:val="009D640A"/>
    <w:rsid w:val="009E70CD"/>
    <w:rsid w:val="00A302CB"/>
    <w:rsid w:val="00AD5E0E"/>
    <w:rsid w:val="00AE04C0"/>
    <w:rsid w:val="00B11760"/>
    <w:rsid w:val="00B13495"/>
    <w:rsid w:val="00B51336"/>
    <w:rsid w:val="00B832CA"/>
    <w:rsid w:val="00E44A38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A5A"/>
    <w:rPr>
      <w:b/>
      <w:bCs/>
    </w:rPr>
  </w:style>
  <w:style w:type="paragraph" w:customStyle="1" w:styleId="consplusnormal">
    <w:name w:val="consplusnormal"/>
    <w:basedOn w:val="a"/>
    <w:rsid w:val="000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1A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A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1A5A"/>
    <w:pPr>
      <w:ind w:left="720"/>
      <w:contextualSpacing/>
    </w:pPr>
  </w:style>
  <w:style w:type="table" w:styleId="a9">
    <w:name w:val="Table Grid"/>
    <w:basedOn w:val="a1"/>
    <w:rsid w:val="005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F0F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A5A"/>
    <w:rPr>
      <w:b/>
      <w:bCs/>
    </w:rPr>
  </w:style>
  <w:style w:type="paragraph" w:customStyle="1" w:styleId="consplusnormal">
    <w:name w:val="consplusnormal"/>
    <w:basedOn w:val="a"/>
    <w:rsid w:val="000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1A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A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0D625-A3C9-4237-BC23-E24CC521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Оператор</cp:lastModifiedBy>
  <cp:revision>12</cp:revision>
  <cp:lastPrinted>2016-04-23T14:05:00Z</cp:lastPrinted>
  <dcterms:created xsi:type="dcterms:W3CDTF">2014-10-26T13:13:00Z</dcterms:created>
  <dcterms:modified xsi:type="dcterms:W3CDTF">2016-04-23T14:05:00Z</dcterms:modified>
</cp:coreProperties>
</file>